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6B7ABE"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6B7ABE"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6D7A70" w:rsidRPr="00472145" w:rsidRDefault="006D7A70" w:rsidP="006D7A70">
      <w:pPr>
        <w:pStyle w:val="Tekstzonderopmaak"/>
        <w:rPr>
          <w:rFonts w:ascii="Arial" w:hAnsi="Arial" w:cs="Arial"/>
          <w:b/>
          <w:sz w:val="22"/>
          <w:szCs w:val="22"/>
        </w:rPr>
      </w:pPr>
      <w:r w:rsidRPr="00472145">
        <w:rPr>
          <w:rFonts w:ascii="Arial" w:hAnsi="Arial" w:cs="Arial"/>
          <w:b/>
          <w:sz w:val="22"/>
          <w:szCs w:val="22"/>
        </w:rPr>
        <w:t>Schriftelijke vragen conform art. 44 van het reglement van orde</w:t>
      </w:r>
      <w:r w:rsidR="00080445">
        <w:rPr>
          <w:rFonts w:ascii="Arial" w:hAnsi="Arial" w:cs="Arial"/>
          <w:b/>
          <w:sz w:val="22"/>
          <w:szCs w:val="22"/>
        </w:rPr>
        <w:t xml:space="preserve"> </w:t>
      </w:r>
      <w:r w:rsidRPr="00472145">
        <w:rPr>
          <w:rFonts w:ascii="Arial" w:hAnsi="Arial" w:cs="Arial"/>
          <w:b/>
          <w:sz w:val="22"/>
          <w:szCs w:val="22"/>
        </w:rPr>
        <w:t xml:space="preserve">van </w:t>
      </w:r>
      <w:r w:rsidR="006F55F8" w:rsidRPr="00472145">
        <w:rPr>
          <w:rFonts w:ascii="Arial" w:hAnsi="Arial" w:cs="Arial"/>
          <w:b/>
          <w:sz w:val="22"/>
          <w:szCs w:val="22"/>
        </w:rPr>
        <w:t xml:space="preserve">de </w:t>
      </w:r>
      <w:proofErr w:type="spellStart"/>
      <w:r w:rsidRPr="00472145">
        <w:rPr>
          <w:rFonts w:ascii="Arial" w:hAnsi="Arial" w:cs="Arial"/>
          <w:b/>
          <w:sz w:val="22"/>
          <w:szCs w:val="22"/>
        </w:rPr>
        <w:t>SP-statenl</w:t>
      </w:r>
      <w:r w:rsidR="006F55F8" w:rsidRPr="00472145">
        <w:rPr>
          <w:rFonts w:ascii="Arial" w:hAnsi="Arial" w:cs="Arial"/>
          <w:b/>
          <w:sz w:val="22"/>
          <w:szCs w:val="22"/>
        </w:rPr>
        <w:t>eden</w:t>
      </w:r>
      <w:proofErr w:type="spellEnd"/>
      <w:r w:rsidRPr="00472145">
        <w:rPr>
          <w:rFonts w:ascii="Arial" w:hAnsi="Arial" w:cs="Arial"/>
          <w:b/>
          <w:sz w:val="22"/>
          <w:szCs w:val="22"/>
        </w:rPr>
        <w:t xml:space="preserve">: </w:t>
      </w:r>
      <w:r w:rsidR="006F55F8" w:rsidRPr="00472145">
        <w:rPr>
          <w:rFonts w:ascii="Arial" w:hAnsi="Arial" w:cs="Arial"/>
          <w:b/>
          <w:sz w:val="22"/>
          <w:szCs w:val="22"/>
        </w:rPr>
        <w:t xml:space="preserve">Ger van Unen en Sylvia </w:t>
      </w:r>
      <w:r w:rsidR="00080445">
        <w:rPr>
          <w:rFonts w:ascii="Arial" w:hAnsi="Arial" w:cs="Arial"/>
          <w:b/>
          <w:sz w:val="22"/>
          <w:szCs w:val="22"/>
        </w:rPr>
        <w:t>T</w:t>
      </w:r>
      <w:r w:rsidR="006F55F8" w:rsidRPr="00472145">
        <w:rPr>
          <w:rFonts w:ascii="Arial" w:hAnsi="Arial" w:cs="Arial"/>
          <w:b/>
          <w:sz w:val="22"/>
          <w:szCs w:val="22"/>
        </w:rPr>
        <w:t xml:space="preserve">uinder </w:t>
      </w:r>
      <w:r w:rsidRPr="00472145">
        <w:rPr>
          <w:rFonts w:ascii="Arial" w:hAnsi="Arial" w:cs="Arial"/>
          <w:b/>
          <w:sz w:val="22"/>
          <w:szCs w:val="22"/>
        </w:rPr>
        <w:t xml:space="preserve">d.d. </w:t>
      </w:r>
      <w:r w:rsidR="006F55F8" w:rsidRPr="00472145">
        <w:rPr>
          <w:rFonts w:ascii="Arial" w:hAnsi="Arial" w:cs="Arial"/>
          <w:b/>
          <w:sz w:val="22"/>
          <w:szCs w:val="22"/>
        </w:rPr>
        <w:t>14</w:t>
      </w:r>
      <w:r w:rsidRPr="00472145">
        <w:rPr>
          <w:rFonts w:ascii="Arial" w:hAnsi="Arial" w:cs="Arial"/>
          <w:b/>
          <w:sz w:val="22"/>
          <w:szCs w:val="22"/>
        </w:rPr>
        <w:t>-0</w:t>
      </w:r>
      <w:r w:rsidR="006F55F8" w:rsidRPr="00472145">
        <w:rPr>
          <w:rFonts w:ascii="Arial" w:hAnsi="Arial" w:cs="Arial"/>
          <w:b/>
          <w:sz w:val="22"/>
          <w:szCs w:val="22"/>
        </w:rPr>
        <w:t>6</w:t>
      </w:r>
      <w:r w:rsidRPr="00472145">
        <w:rPr>
          <w:rFonts w:ascii="Arial" w:hAnsi="Arial" w:cs="Arial"/>
          <w:b/>
          <w:sz w:val="22"/>
          <w:szCs w:val="22"/>
        </w:rPr>
        <w:t>-2017</w:t>
      </w:r>
    </w:p>
    <w:p w:rsidR="006D7A70" w:rsidRPr="00472145" w:rsidRDefault="006D7A70" w:rsidP="006D7A70">
      <w:pPr>
        <w:pStyle w:val="Tekstzonderopmaak"/>
        <w:rPr>
          <w:rFonts w:ascii="Arial" w:hAnsi="Arial" w:cs="Arial"/>
          <w:sz w:val="22"/>
          <w:szCs w:val="22"/>
        </w:rPr>
      </w:pPr>
    </w:p>
    <w:p w:rsidR="006D7A70" w:rsidRPr="00472145" w:rsidRDefault="006D7A70" w:rsidP="006D7A70">
      <w:pPr>
        <w:pStyle w:val="Tekstzonderopmaak"/>
        <w:rPr>
          <w:rFonts w:ascii="Arial" w:hAnsi="Arial" w:cs="Arial"/>
          <w:sz w:val="22"/>
          <w:szCs w:val="22"/>
        </w:rPr>
      </w:pPr>
      <w:r w:rsidRPr="00472145">
        <w:rPr>
          <w:rFonts w:ascii="Arial" w:hAnsi="Arial" w:cs="Arial"/>
          <w:sz w:val="22"/>
          <w:szCs w:val="22"/>
        </w:rPr>
        <w:t xml:space="preserve">Onderwerp: </w:t>
      </w:r>
      <w:r w:rsidR="006F55F8" w:rsidRPr="00472145">
        <w:rPr>
          <w:rFonts w:ascii="Arial" w:hAnsi="Arial" w:cs="Arial"/>
          <w:sz w:val="22"/>
          <w:szCs w:val="22"/>
        </w:rPr>
        <w:t xml:space="preserve">risico’s </w:t>
      </w:r>
      <w:proofErr w:type="spellStart"/>
      <w:r w:rsidR="006F55F8" w:rsidRPr="00472145">
        <w:rPr>
          <w:rFonts w:ascii="Arial" w:hAnsi="Arial" w:cs="Arial"/>
          <w:sz w:val="22"/>
          <w:szCs w:val="22"/>
        </w:rPr>
        <w:t>BRZO-bedrijven</w:t>
      </w:r>
      <w:proofErr w:type="spellEnd"/>
      <w:r w:rsidR="006F55F8" w:rsidRPr="00472145">
        <w:rPr>
          <w:rFonts w:ascii="Arial" w:hAnsi="Arial" w:cs="Arial"/>
          <w:sz w:val="22"/>
          <w:szCs w:val="22"/>
        </w:rPr>
        <w:t xml:space="preserve"> in Zeeland</w:t>
      </w:r>
      <w:r w:rsidR="00CF45E9" w:rsidRPr="00472145">
        <w:rPr>
          <w:rFonts w:ascii="Arial" w:hAnsi="Arial" w:cs="Arial"/>
          <w:sz w:val="22"/>
          <w:szCs w:val="22"/>
        </w:rPr>
        <w:t xml:space="preserve">   </w:t>
      </w:r>
      <w:r w:rsidRPr="00472145">
        <w:rPr>
          <w:rFonts w:ascii="Arial" w:hAnsi="Arial" w:cs="Arial"/>
          <w:sz w:val="22"/>
          <w:szCs w:val="22"/>
        </w:rPr>
        <w:t xml:space="preserve"> </w:t>
      </w:r>
    </w:p>
    <w:p w:rsidR="00080445" w:rsidRDefault="00080445" w:rsidP="006D7A70">
      <w:pPr>
        <w:rPr>
          <w:rFonts w:ascii="Arial" w:hAnsi="Arial" w:cs="Arial"/>
          <w:b/>
        </w:rPr>
      </w:pPr>
    </w:p>
    <w:p w:rsidR="006D7A70" w:rsidRPr="00472145" w:rsidRDefault="006D7A70" w:rsidP="006D7A70">
      <w:pPr>
        <w:rPr>
          <w:rFonts w:ascii="Arial" w:hAnsi="Arial" w:cs="Arial"/>
          <w:b/>
        </w:rPr>
      </w:pPr>
      <w:r w:rsidRPr="00472145">
        <w:rPr>
          <w:rFonts w:ascii="Arial" w:hAnsi="Arial" w:cs="Arial"/>
          <w:b/>
        </w:rPr>
        <w:t>Toelichting</w:t>
      </w:r>
    </w:p>
    <w:p w:rsidR="006F55F8" w:rsidRPr="00472145" w:rsidRDefault="006F55F8" w:rsidP="006F55F8">
      <w:pPr>
        <w:shd w:val="clear" w:color="auto" w:fill="FFFFFF"/>
        <w:spacing w:before="100" w:beforeAutospacing="1" w:after="150" w:line="384" w:lineRule="atLeast"/>
        <w:rPr>
          <w:rFonts w:ascii="Arial" w:hAnsi="Arial" w:cs="Arial"/>
        </w:rPr>
      </w:pPr>
      <w:r w:rsidRPr="00472145">
        <w:rPr>
          <w:rFonts w:ascii="Arial" w:hAnsi="Arial" w:cs="Arial"/>
          <w:color w:val="333333"/>
        </w:rPr>
        <w:t xml:space="preserve">Op dinsdag 13 juni publiceerde Omroep Zeeland het bericht </w:t>
      </w:r>
      <w:r w:rsidRPr="00800EA2">
        <w:rPr>
          <w:rFonts w:ascii="Arial" w:hAnsi="Arial" w:cs="Arial"/>
          <w:i/>
          <w:color w:val="333333"/>
        </w:rPr>
        <w:t xml:space="preserve">'Dow </w:t>
      </w:r>
      <w:proofErr w:type="spellStart"/>
      <w:r w:rsidRPr="00800EA2">
        <w:rPr>
          <w:rFonts w:ascii="Arial" w:hAnsi="Arial" w:cs="Arial"/>
          <w:i/>
          <w:color w:val="333333"/>
        </w:rPr>
        <w:t>én</w:t>
      </w:r>
      <w:proofErr w:type="spellEnd"/>
      <w:r w:rsidRPr="00800EA2">
        <w:rPr>
          <w:rFonts w:ascii="Arial" w:hAnsi="Arial" w:cs="Arial"/>
          <w:i/>
          <w:color w:val="333333"/>
        </w:rPr>
        <w:t xml:space="preserve"> omgeving zijn door het oog van de naald gekropen'.</w:t>
      </w:r>
      <w:r w:rsidRPr="00472145">
        <w:rPr>
          <w:rFonts w:ascii="Arial" w:hAnsi="Arial" w:cs="Arial"/>
          <w:color w:val="333333"/>
        </w:rPr>
        <w:t xml:space="preserve"> Blijkens dit bericht is voor de rechtbank in Den Bosch door het O</w:t>
      </w:r>
      <w:r w:rsidR="00080445">
        <w:rPr>
          <w:rFonts w:ascii="Arial" w:hAnsi="Arial" w:cs="Arial"/>
          <w:color w:val="333333"/>
        </w:rPr>
        <w:t>M</w:t>
      </w:r>
      <w:r w:rsidRPr="00472145">
        <w:rPr>
          <w:rFonts w:ascii="Arial" w:hAnsi="Arial" w:cs="Arial"/>
          <w:color w:val="333333"/>
        </w:rPr>
        <w:t xml:space="preserve"> een boete geëist van 220.000 euro tegen het Chemieconcern Dow, omdat dit bedrijf in Terneuzen ‘</w:t>
      </w:r>
      <w:r w:rsidRPr="00472145">
        <w:rPr>
          <w:rFonts w:ascii="Arial" w:hAnsi="Arial" w:cs="Arial"/>
          <w:color w:val="000000"/>
          <w:shd w:val="clear" w:color="auto" w:fill="FFFFFF"/>
        </w:rPr>
        <w:t xml:space="preserve">te weinig heeft gedaan om een gigantische gasexplosie te voorkomen’. </w:t>
      </w:r>
      <w:proofErr w:type="spellStart"/>
      <w:r w:rsidRPr="00472145">
        <w:rPr>
          <w:rFonts w:ascii="Arial" w:hAnsi="Arial" w:cs="Arial"/>
          <w:color w:val="000000"/>
          <w:shd w:val="clear" w:color="auto" w:fill="FFFFFF"/>
        </w:rPr>
        <w:t>Aan</w:t>
      </w:r>
      <w:r w:rsidR="00080445">
        <w:rPr>
          <w:rFonts w:ascii="Arial" w:hAnsi="Arial" w:cs="Arial"/>
          <w:color w:val="000000"/>
          <w:shd w:val="clear" w:color="auto" w:fill="FFFFFF"/>
        </w:rPr>
        <w:t>-</w:t>
      </w:r>
      <w:r w:rsidRPr="00472145">
        <w:rPr>
          <w:rFonts w:ascii="Arial" w:hAnsi="Arial" w:cs="Arial"/>
          <w:color w:val="000000"/>
          <w:shd w:val="clear" w:color="auto" w:fill="FFFFFF"/>
        </w:rPr>
        <w:t>leiding</w:t>
      </w:r>
      <w:proofErr w:type="spellEnd"/>
      <w:r w:rsidRPr="00472145">
        <w:rPr>
          <w:rFonts w:ascii="Arial" w:hAnsi="Arial" w:cs="Arial"/>
          <w:color w:val="000000"/>
          <w:shd w:val="clear" w:color="auto" w:fill="FFFFFF"/>
        </w:rPr>
        <w:t xml:space="preserve"> was een lek waardoor 3,45 ton methaangas vrij kwam. Volgens het OM heeft Dow zowel de fabriek als de werknemers, de omgeving en het milieu bewust aan forse risico’s blootgesteld. ,,</w:t>
      </w:r>
      <w:r w:rsidRPr="00472145">
        <w:rPr>
          <w:rFonts w:ascii="Arial" w:hAnsi="Arial" w:cs="Arial"/>
          <w:color w:val="000000"/>
        </w:rPr>
        <w:t>Een vonk die soms ontstaat bij het kammen van de haren of het uittrekken van een nylon jack bevat al voldoende energie om een dergelijke gaswolk te ontsteken."</w:t>
      </w:r>
    </w:p>
    <w:p w:rsidR="006F55F8" w:rsidRPr="00472145" w:rsidRDefault="006F55F8" w:rsidP="006F55F8">
      <w:pPr>
        <w:shd w:val="clear" w:color="auto" w:fill="FFFFFF"/>
        <w:spacing w:before="100" w:beforeAutospacing="1" w:after="150" w:line="384" w:lineRule="atLeast"/>
        <w:rPr>
          <w:rFonts w:ascii="Arial" w:hAnsi="Arial" w:cs="Arial"/>
        </w:rPr>
      </w:pPr>
      <w:r w:rsidRPr="00472145">
        <w:rPr>
          <w:rFonts w:ascii="Arial" w:hAnsi="Arial" w:cs="Arial"/>
          <w:color w:val="000000"/>
        </w:rPr>
        <w:t xml:space="preserve">Onderzoek door de Inspectie SZW heeft volgens het OM uitgewezen dat de lekkage het gevolg was van onzorgvuldigheden en </w:t>
      </w:r>
      <w:r w:rsidR="00472145">
        <w:rPr>
          <w:rFonts w:ascii="Arial" w:hAnsi="Arial" w:cs="Arial"/>
          <w:color w:val="000000"/>
        </w:rPr>
        <w:t xml:space="preserve">van </w:t>
      </w:r>
      <w:r w:rsidRPr="00472145">
        <w:rPr>
          <w:rFonts w:ascii="Arial" w:hAnsi="Arial" w:cs="Arial"/>
          <w:color w:val="000000"/>
        </w:rPr>
        <w:t xml:space="preserve">het niet volgen van procedures. Ook werden </w:t>
      </w:r>
      <w:r w:rsidRPr="00472145">
        <w:rPr>
          <w:rFonts w:ascii="Arial" w:hAnsi="Arial" w:cs="Arial"/>
          <w:color w:val="000000"/>
          <w:shd w:val="clear" w:color="auto" w:fill="FFFFFF"/>
        </w:rPr>
        <w:t xml:space="preserve">geen maatregelen genomen om toekomstige lekken van methaan te beperken. Het is niet de eerste keer dat bij Dow in Terneuzen grote hoeveelheden brandbare stoffen vrij komen. Het bedrijf behoort tot de categorie ‘Bedrijf met Risico’s op Zware Ongevallen’ (BRZO), waarbij het provinciebestuur op het gebied van veiligheid en milieubescherming verantwoordelijkheden heeft als handhaver. </w:t>
      </w:r>
    </w:p>
    <w:p w:rsidR="006F55F8" w:rsidRPr="00472145" w:rsidRDefault="006F55F8" w:rsidP="006F55F8">
      <w:pPr>
        <w:shd w:val="clear" w:color="auto" w:fill="FFFFFF"/>
        <w:spacing w:before="100" w:beforeAutospacing="1" w:after="150" w:line="384" w:lineRule="atLeast"/>
        <w:rPr>
          <w:rFonts w:ascii="Arial" w:hAnsi="Arial" w:cs="Arial"/>
        </w:rPr>
      </w:pPr>
      <w:r w:rsidRPr="00472145">
        <w:rPr>
          <w:rFonts w:ascii="Arial" w:hAnsi="Arial" w:cs="Arial"/>
          <w:b/>
          <w:bCs/>
          <w:color w:val="000000"/>
          <w:shd w:val="clear" w:color="auto" w:fill="FFFFFF"/>
        </w:rPr>
        <w:t>Naar aanleiding hiervan heeft de SP de volgende vragen:</w:t>
      </w:r>
    </w:p>
    <w:p w:rsidR="006F55F8" w:rsidRPr="00472145" w:rsidRDefault="006F55F8" w:rsidP="006F55F8">
      <w:pPr>
        <w:pStyle w:val="Kop1"/>
        <w:shd w:val="clear" w:color="auto" w:fill="FFFFFF"/>
        <w:spacing w:after="150" w:afterAutospacing="0"/>
        <w:rPr>
          <w:rFonts w:ascii="Arial" w:eastAsiaTheme="minorHAnsi" w:hAnsi="Arial" w:cs="Arial"/>
          <w:sz w:val="22"/>
          <w:szCs w:val="22"/>
        </w:rPr>
      </w:pPr>
      <w:r w:rsidRPr="00472145">
        <w:rPr>
          <w:rFonts w:ascii="Arial" w:eastAsiaTheme="minorHAnsi" w:hAnsi="Arial" w:cs="Arial"/>
          <w:b w:val="0"/>
          <w:bCs w:val="0"/>
          <w:color w:val="000000"/>
          <w:sz w:val="22"/>
          <w:szCs w:val="22"/>
          <w:shd w:val="clear" w:color="auto" w:fill="FFFFFF"/>
        </w:rPr>
        <w:t>1  Heeft uw College kennis genomen van het Omroep Zeeland</w:t>
      </w:r>
      <w:r w:rsidR="00472145">
        <w:rPr>
          <w:rFonts w:ascii="Arial" w:eastAsiaTheme="minorHAnsi" w:hAnsi="Arial" w:cs="Arial"/>
          <w:b w:val="0"/>
          <w:bCs w:val="0"/>
          <w:color w:val="000000"/>
          <w:sz w:val="22"/>
          <w:szCs w:val="22"/>
          <w:shd w:val="clear" w:color="auto" w:fill="FFFFFF"/>
        </w:rPr>
        <w:t xml:space="preserve"> </w:t>
      </w:r>
      <w:r w:rsidRPr="00472145">
        <w:rPr>
          <w:rFonts w:ascii="Arial" w:eastAsiaTheme="minorHAnsi" w:hAnsi="Arial" w:cs="Arial"/>
          <w:b w:val="0"/>
          <w:bCs w:val="0"/>
          <w:color w:val="000000"/>
          <w:sz w:val="22"/>
          <w:szCs w:val="22"/>
          <w:shd w:val="clear" w:color="auto" w:fill="FFFFFF"/>
        </w:rPr>
        <w:t xml:space="preserve">bericht ‘Dow en omgeving zijn door het oog van de naald gekropen’. Zo nee, dan vragen wij U dat alsnog </w:t>
      </w:r>
      <w:r w:rsidR="00472145">
        <w:rPr>
          <w:rFonts w:ascii="Arial" w:eastAsiaTheme="minorHAnsi" w:hAnsi="Arial" w:cs="Arial"/>
          <w:b w:val="0"/>
          <w:bCs w:val="0"/>
          <w:color w:val="000000"/>
          <w:sz w:val="22"/>
          <w:szCs w:val="22"/>
          <w:shd w:val="clear" w:color="auto" w:fill="FFFFFF"/>
        </w:rPr>
        <w:t>te doen. Klopt de informatie in dit bericht? Zo nee, wat zijn dan de onjuistheden?</w:t>
      </w:r>
    </w:p>
    <w:p w:rsidR="00080445" w:rsidRDefault="006F55F8" w:rsidP="006F55F8">
      <w:pPr>
        <w:pStyle w:val="Kop1"/>
        <w:shd w:val="clear" w:color="auto" w:fill="FFFFFF"/>
        <w:spacing w:after="150" w:afterAutospacing="0"/>
        <w:rPr>
          <w:rFonts w:ascii="Arial" w:eastAsiaTheme="minorHAnsi" w:hAnsi="Arial" w:cs="Arial"/>
          <w:b w:val="0"/>
          <w:bCs w:val="0"/>
          <w:color w:val="000000"/>
          <w:sz w:val="22"/>
          <w:szCs w:val="22"/>
          <w:shd w:val="clear" w:color="auto" w:fill="FFFFFF"/>
        </w:rPr>
      </w:pPr>
      <w:r w:rsidRPr="00472145">
        <w:rPr>
          <w:rFonts w:ascii="Arial" w:eastAsiaTheme="minorHAnsi" w:hAnsi="Arial" w:cs="Arial"/>
          <w:b w:val="0"/>
          <w:bCs w:val="0"/>
          <w:color w:val="000000"/>
          <w:sz w:val="22"/>
          <w:szCs w:val="22"/>
          <w:shd w:val="clear" w:color="auto" w:fill="FFFFFF"/>
        </w:rPr>
        <w:t>2  Kan het College aangeven in hoeverre de provincie als handhaver in deze zaak verantwoordelijkheid heeft gedragen, en hoe daarbij door de provincie is gehandeld</w:t>
      </w:r>
      <w:r w:rsidR="00472145">
        <w:rPr>
          <w:rFonts w:ascii="Arial" w:eastAsiaTheme="minorHAnsi" w:hAnsi="Arial" w:cs="Arial"/>
          <w:b w:val="0"/>
          <w:bCs w:val="0"/>
          <w:color w:val="000000"/>
          <w:sz w:val="22"/>
          <w:szCs w:val="22"/>
          <w:shd w:val="clear" w:color="auto" w:fill="FFFFFF"/>
        </w:rPr>
        <w:t>?</w:t>
      </w:r>
    </w:p>
    <w:p w:rsidR="00080445" w:rsidRPr="00080445" w:rsidRDefault="00080445" w:rsidP="006F55F8">
      <w:pPr>
        <w:pStyle w:val="Kop1"/>
        <w:shd w:val="clear" w:color="auto" w:fill="FFFFFF"/>
        <w:spacing w:after="150" w:afterAutospacing="0"/>
        <w:rPr>
          <w:rFonts w:ascii="Arial" w:eastAsiaTheme="minorHAnsi" w:hAnsi="Arial" w:cs="Arial"/>
          <w:b w:val="0"/>
          <w:bCs w:val="0"/>
          <w:color w:val="000000"/>
          <w:sz w:val="18"/>
          <w:szCs w:val="18"/>
          <w:shd w:val="clear" w:color="auto" w:fill="FFFFFF"/>
        </w:rPr>
      </w:pPr>
      <w:r w:rsidRPr="00080445">
        <w:rPr>
          <w:rFonts w:ascii="Arial" w:eastAsiaTheme="minorHAnsi" w:hAnsi="Arial" w:cs="Arial"/>
          <w:b w:val="0"/>
          <w:bCs w:val="0"/>
          <w:color w:val="000000"/>
          <w:sz w:val="18"/>
          <w:szCs w:val="18"/>
          <w:shd w:val="clear" w:color="auto" w:fill="FFFFFF"/>
        </w:rPr>
        <w:t>1/ 2 (vervolg op blad 2)</w:t>
      </w:r>
    </w:p>
    <w:p w:rsidR="00080445" w:rsidRPr="00472145" w:rsidRDefault="00080445" w:rsidP="00080445">
      <w:pPr>
        <w:pStyle w:val="Tekstzonderopmaak"/>
        <w:rPr>
          <w:rFonts w:ascii="Arial" w:hAnsi="Arial" w:cs="Arial"/>
          <w:b/>
          <w:sz w:val="22"/>
          <w:szCs w:val="22"/>
        </w:rPr>
      </w:pPr>
      <w:r w:rsidRPr="00472145">
        <w:rPr>
          <w:rFonts w:ascii="Arial" w:hAnsi="Arial" w:cs="Arial"/>
          <w:b/>
          <w:sz w:val="22"/>
          <w:szCs w:val="22"/>
        </w:rPr>
        <w:lastRenderedPageBreak/>
        <w:t>Schriftelijke vragen conform art. 44 van het reglement van orde</w:t>
      </w:r>
      <w:r>
        <w:rPr>
          <w:rFonts w:ascii="Arial" w:hAnsi="Arial" w:cs="Arial"/>
          <w:b/>
          <w:sz w:val="22"/>
          <w:szCs w:val="22"/>
        </w:rPr>
        <w:t xml:space="preserve"> </w:t>
      </w:r>
      <w:r w:rsidRPr="00472145">
        <w:rPr>
          <w:rFonts w:ascii="Arial" w:hAnsi="Arial" w:cs="Arial"/>
          <w:b/>
          <w:sz w:val="22"/>
          <w:szCs w:val="22"/>
        </w:rPr>
        <w:t xml:space="preserve">van de </w:t>
      </w:r>
      <w:proofErr w:type="spellStart"/>
      <w:r w:rsidRPr="00472145">
        <w:rPr>
          <w:rFonts w:ascii="Arial" w:hAnsi="Arial" w:cs="Arial"/>
          <w:b/>
          <w:sz w:val="22"/>
          <w:szCs w:val="22"/>
        </w:rPr>
        <w:t>SP-statenleden</w:t>
      </w:r>
      <w:proofErr w:type="spellEnd"/>
      <w:r w:rsidRPr="00472145">
        <w:rPr>
          <w:rFonts w:ascii="Arial" w:hAnsi="Arial" w:cs="Arial"/>
          <w:b/>
          <w:sz w:val="22"/>
          <w:szCs w:val="22"/>
        </w:rPr>
        <w:t>: Ger van Unen en Sylvia tuinder d.d. 14-06-2017</w:t>
      </w:r>
    </w:p>
    <w:p w:rsidR="00080445" w:rsidRPr="00080445" w:rsidRDefault="00080445" w:rsidP="00080445">
      <w:pPr>
        <w:pStyle w:val="Kop1"/>
        <w:shd w:val="clear" w:color="auto" w:fill="FFFFFF"/>
        <w:spacing w:after="150" w:afterAutospacing="0"/>
        <w:rPr>
          <w:rFonts w:ascii="Arial" w:eastAsiaTheme="minorHAnsi" w:hAnsi="Arial" w:cs="Arial"/>
          <w:b w:val="0"/>
          <w:bCs w:val="0"/>
          <w:color w:val="000000"/>
          <w:sz w:val="18"/>
          <w:szCs w:val="18"/>
          <w:shd w:val="clear" w:color="auto" w:fill="FFFFFF"/>
        </w:rPr>
      </w:pPr>
      <w:r w:rsidRPr="00080445">
        <w:rPr>
          <w:rFonts w:ascii="Arial" w:eastAsiaTheme="minorHAnsi" w:hAnsi="Arial" w:cs="Arial"/>
          <w:b w:val="0"/>
          <w:bCs w:val="0"/>
          <w:color w:val="000000"/>
          <w:sz w:val="18"/>
          <w:szCs w:val="18"/>
          <w:shd w:val="clear" w:color="auto" w:fill="FFFFFF"/>
        </w:rPr>
        <w:t>2/2 (vervolg van blad 1)</w:t>
      </w:r>
    </w:p>
    <w:p w:rsidR="006F55F8" w:rsidRPr="00472145" w:rsidRDefault="00472145" w:rsidP="006F55F8">
      <w:pPr>
        <w:pStyle w:val="Kop1"/>
        <w:shd w:val="clear" w:color="auto" w:fill="FFFFFF"/>
        <w:spacing w:after="150" w:afterAutospacing="0"/>
        <w:rPr>
          <w:rFonts w:ascii="Arial" w:eastAsiaTheme="minorHAnsi" w:hAnsi="Arial" w:cs="Arial"/>
          <w:b w:val="0"/>
          <w:bCs w:val="0"/>
          <w:color w:val="000000"/>
          <w:sz w:val="22"/>
          <w:szCs w:val="22"/>
          <w:shd w:val="clear" w:color="auto" w:fill="FFFFFF"/>
        </w:rPr>
      </w:pPr>
      <w:r w:rsidRPr="00472145">
        <w:rPr>
          <w:rFonts w:ascii="Arial" w:eastAsiaTheme="minorHAnsi" w:hAnsi="Arial" w:cs="Arial"/>
          <w:b w:val="0"/>
          <w:bCs w:val="0"/>
          <w:color w:val="000000"/>
          <w:sz w:val="22"/>
          <w:szCs w:val="22"/>
          <w:shd w:val="clear" w:color="auto" w:fill="FFFFFF"/>
        </w:rPr>
        <w:t xml:space="preserve">3  Ziet GS hierin een </w:t>
      </w:r>
      <w:r w:rsidR="006F55F8" w:rsidRPr="00472145">
        <w:rPr>
          <w:rFonts w:ascii="Arial" w:eastAsiaTheme="minorHAnsi" w:hAnsi="Arial" w:cs="Arial"/>
          <w:b w:val="0"/>
          <w:bCs w:val="0"/>
          <w:color w:val="000000"/>
          <w:sz w:val="22"/>
          <w:szCs w:val="22"/>
          <w:shd w:val="clear" w:color="auto" w:fill="FFFFFF"/>
        </w:rPr>
        <w:t>rol voor de RUD? Zo</w:t>
      </w:r>
      <w:r w:rsidRPr="00472145">
        <w:rPr>
          <w:rFonts w:ascii="Arial" w:eastAsiaTheme="minorHAnsi" w:hAnsi="Arial" w:cs="Arial"/>
          <w:b w:val="0"/>
          <w:bCs w:val="0"/>
          <w:color w:val="000000"/>
          <w:sz w:val="22"/>
          <w:szCs w:val="22"/>
          <w:shd w:val="clear" w:color="auto" w:fill="FFFFFF"/>
        </w:rPr>
        <w:t xml:space="preserve"> </w:t>
      </w:r>
      <w:r w:rsidR="006F55F8" w:rsidRPr="00472145">
        <w:rPr>
          <w:rFonts w:ascii="Arial" w:eastAsiaTheme="minorHAnsi" w:hAnsi="Arial" w:cs="Arial"/>
          <w:b w:val="0"/>
          <w:bCs w:val="0"/>
          <w:color w:val="000000"/>
          <w:sz w:val="22"/>
          <w:szCs w:val="22"/>
          <w:shd w:val="clear" w:color="auto" w:fill="FFFFFF"/>
        </w:rPr>
        <w:t xml:space="preserve">ja, op welke wijze </w:t>
      </w:r>
      <w:r w:rsidRPr="00472145">
        <w:rPr>
          <w:rFonts w:ascii="Arial" w:eastAsiaTheme="minorHAnsi" w:hAnsi="Arial" w:cs="Arial"/>
          <w:b w:val="0"/>
          <w:bCs w:val="0"/>
          <w:color w:val="000000"/>
          <w:sz w:val="22"/>
          <w:szCs w:val="22"/>
          <w:shd w:val="clear" w:color="auto" w:fill="FFFFFF"/>
        </w:rPr>
        <w:t xml:space="preserve">heeft </w:t>
      </w:r>
      <w:r w:rsidR="006F55F8" w:rsidRPr="00472145">
        <w:rPr>
          <w:rFonts w:ascii="Arial" w:eastAsiaTheme="minorHAnsi" w:hAnsi="Arial" w:cs="Arial"/>
          <w:b w:val="0"/>
          <w:bCs w:val="0"/>
          <w:color w:val="000000"/>
          <w:sz w:val="22"/>
          <w:szCs w:val="22"/>
          <w:shd w:val="clear" w:color="auto" w:fill="FFFFFF"/>
        </w:rPr>
        <w:t xml:space="preserve">de provincie de RUD </w:t>
      </w:r>
      <w:r w:rsidRPr="00472145">
        <w:rPr>
          <w:rFonts w:ascii="Arial" w:eastAsiaTheme="minorHAnsi" w:hAnsi="Arial" w:cs="Arial"/>
          <w:b w:val="0"/>
          <w:bCs w:val="0"/>
          <w:color w:val="000000"/>
          <w:sz w:val="22"/>
          <w:szCs w:val="22"/>
          <w:shd w:val="clear" w:color="auto" w:fill="FFFFFF"/>
        </w:rPr>
        <w:t>bij deze zaak betrokken en ingezet? Waaruit bestond de betrokkenheid van de RUD en wat waren de bevindingen van die instantie?</w:t>
      </w:r>
    </w:p>
    <w:p w:rsidR="006F55F8" w:rsidRPr="00080445" w:rsidRDefault="00472145" w:rsidP="00472145">
      <w:pPr>
        <w:pStyle w:val="Kop1"/>
        <w:shd w:val="clear" w:color="auto" w:fill="FFFFFF"/>
        <w:spacing w:after="150" w:afterAutospacing="0"/>
        <w:rPr>
          <w:rFonts w:ascii="Arial" w:hAnsi="Arial" w:cs="Arial"/>
          <w:b w:val="0"/>
          <w:color w:val="000000"/>
          <w:sz w:val="22"/>
          <w:szCs w:val="22"/>
        </w:rPr>
      </w:pPr>
      <w:r w:rsidRPr="00472145">
        <w:rPr>
          <w:rFonts w:ascii="Arial" w:eastAsiaTheme="minorHAnsi" w:hAnsi="Arial" w:cs="Arial"/>
          <w:b w:val="0"/>
          <w:bCs w:val="0"/>
          <w:color w:val="000000"/>
          <w:sz w:val="22"/>
          <w:szCs w:val="22"/>
          <w:shd w:val="clear" w:color="auto" w:fill="FFFFFF"/>
        </w:rPr>
        <w:t>4</w:t>
      </w:r>
      <w:r>
        <w:rPr>
          <w:rFonts w:ascii="Arial" w:eastAsiaTheme="minorHAnsi" w:hAnsi="Arial" w:cs="Arial"/>
          <w:b w:val="0"/>
          <w:bCs w:val="0"/>
          <w:color w:val="000000"/>
          <w:sz w:val="22"/>
          <w:szCs w:val="22"/>
          <w:shd w:val="clear" w:color="auto" w:fill="FFFFFF"/>
        </w:rPr>
        <w:t xml:space="preserve"> </w:t>
      </w:r>
      <w:r w:rsidR="006F55F8" w:rsidRPr="00472145">
        <w:rPr>
          <w:rFonts w:ascii="Arial" w:hAnsi="Arial" w:cs="Arial"/>
          <w:b w:val="0"/>
          <w:color w:val="000000"/>
          <w:sz w:val="22"/>
          <w:szCs w:val="22"/>
        </w:rPr>
        <w:t xml:space="preserve"> Bij het faillissement van </w:t>
      </w:r>
      <w:proofErr w:type="spellStart"/>
      <w:r w:rsidR="006F55F8" w:rsidRPr="00472145">
        <w:rPr>
          <w:rFonts w:ascii="Arial" w:hAnsi="Arial" w:cs="Arial"/>
          <w:b w:val="0"/>
          <w:color w:val="000000"/>
          <w:sz w:val="22"/>
          <w:szCs w:val="22"/>
        </w:rPr>
        <w:t>Thermpos</w:t>
      </w:r>
      <w:proofErr w:type="spellEnd"/>
      <w:r w:rsidR="006F55F8" w:rsidRPr="00472145">
        <w:rPr>
          <w:rFonts w:ascii="Arial" w:hAnsi="Arial" w:cs="Arial"/>
          <w:b w:val="0"/>
          <w:color w:val="000000"/>
          <w:sz w:val="22"/>
          <w:szCs w:val="22"/>
        </w:rPr>
        <w:t xml:space="preserve"> is gebleken dat het provinciebestuur als handhaver niet volledig op de hoogte was van de aard van de activiteiten van dit bedrijf met gevaarlijke en verontreinigende stoffen, en van de financiële risico’s die de provincie daardoor loopt als handhaver en bewaker van de veiligheid, vooral ook wanneer het mis loopt met zo’n bedrijf. Zeeland telt momenteel nog meer zogenaamde </w:t>
      </w:r>
      <w:proofErr w:type="spellStart"/>
      <w:r w:rsidR="006F55F8" w:rsidRPr="00472145">
        <w:rPr>
          <w:rFonts w:ascii="Arial" w:hAnsi="Arial" w:cs="Arial"/>
          <w:b w:val="0"/>
          <w:color w:val="000000"/>
          <w:sz w:val="22"/>
          <w:szCs w:val="22"/>
        </w:rPr>
        <w:t>BRZO-bedrijven</w:t>
      </w:r>
      <w:proofErr w:type="spellEnd"/>
      <w:r w:rsidR="006F55F8" w:rsidRPr="00472145">
        <w:rPr>
          <w:rFonts w:ascii="Arial" w:hAnsi="Arial" w:cs="Arial"/>
          <w:b w:val="0"/>
          <w:color w:val="000000"/>
          <w:sz w:val="22"/>
          <w:szCs w:val="22"/>
        </w:rPr>
        <w:t xml:space="preserve">, waarbij sprake is van dit soort risico’s. Is de provincie voldoende geïnformeerd over de aard en hoeveelheid van de daarbij in omloop zijnde gevaarlijke en/of verontreinigende stoffende, de wijze waarop </w:t>
      </w:r>
      <w:r w:rsidR="006F55F8" w:rsidRPr="00080445">
        <w:rPr>
          <w:rFonts w:ascii="Arial" w:hAnsi="Arial" w:cs="Arial"/>
          <w:b w:val="0"/>
          <w:color w:val="000000"/>
          <w:sz w:val="22"/>
          <w:szCs w:val="22"/>
        </w:rPr>
        <w:t>daarmee wordt omgegaan, en de risico’s die daar aan zijn verbonden?</w:t>
      </w:r>
    </w:p>
    <w:p w:rsidR="00C03047" w:rsidRPr="00080445" w:rsidRDefault="00C03047" w:rsidP="00C03047">
      <w:pPr>
        <w:pStyle w:val="Kop1"/>
        <w:shd w:val="clear" w:color="auto" w:fill="FFFFFF"/>
        <w:spacing w:after="150" w:afterAutospacing="0"/>
        <w:rPr>
          <w:rFonts w:ascii="Arial" w:hAnsi="Arial" w:cs="Arial"/>
          <w:sz w:val="22"/>
          <w:szCs w:val="22"/>
        </w:rPr>
      </w:pPr>
      <w:r w:rsidRPr="00080445">
        <w:rPr>
          <w:rFonts w:ascii="Arial" w:hAnsi="Arial" w:cs="Arial"/>
          <w:b w:val="0"/>
          <w:color w:val="000000"/>
          <w:sz w:val="22"/>
          <w:szCs w:val="22"/>
        </w:rPr>
        <w:t xml:space="preserve">5  </w:t>
      </w:r>
      <w:r w:rsidRPr="00080445">
        <w:rPr>
          <w:rFonts w:ascii="Arial" w:hAnsi="Arial" w:cs="Arial"/>
          <w:b w:val="0"/>
          <w:sz w:val="22"/>
          <w:szCs w:val="22"/>
        </w:rPr>
        <w:t xml:space="preserve">Verzoeken van de </w:t>
      </w:r>
      <w:proofErr w:type="spellStart"/>
      <w:r w:rsidRPr="00080445">
        <w:rPr>
          <w:rFonts w:ascii="Arial" w:hAnsi="Arial" w:cs="Arial"/>
          <w:b w:val="0"/>
          <w:sz w:val="22"/>
          <w:szCs w:val="22"/>
        </w:rPr>
        <w:t>SP-fractie</w:t>
      </w:r>
      <w:proofErr w:type="spellEnd"/>
      <w:r w:rsidRPr="00080445">
        <w:rPr>
          <w:rFonts w:ascii="Arial" w:hAnsi="Arial" w:cs="Arial"/>
          <w:b w:val="0"/>
          <w:sz w:val="22"/>
          <w:szCs w:val="22"/>
        </w:rPr>
        <w:t xml:space="preserve"> om bedoelde risico’s</w:t>
      </w:r>
      <w:r w:rsidR="00800EA2">
        <w:rPr>
          <w:rFonts w:ascii="Arial" w:hAnsi="Arial" w:cs="Arial"/>
          <w:b w:val="0"/>
          <w:sz w:val="22"/>
          <w:szCs w:val="22"/>
        </w:rPr>
        <w:t>,</w:t>
      </w:r>
      <w:r w:rsidRPr="00080445">
        <w:rPr>
          <w:rFonts w:ascii="Arial" w:hAnsi="Arial" w:cs="Arial"/>
          <w:b w:val="0"/>
          <w:sz w:val="22"/>
          <w:szCs w:val="22"/>
        </w:rPr>
        <w:t xml:space="preserve"> zowel wat betreft veiligheid als financieel, voor alle </w:t>
      </w:r>
      <w:proofErr w:type="spellStart"/>
      <w:r w:rsidRPr="00080445">
        <w:rPr>
          <w:rFonts w:ascii="Arial" w:hAnsi="Arial" w:cs="Arial"/>
          <w:b w:val="0"/>
          <w:sz w:val="22"/>
          <w:szCs w:val="22"/>
        </w:rPr>
        <w:t>BRZO-bedrijven</w:t>
      </w:r>
      <w:proofErr w:type="spellEnd"/>
      <w:r w:rsidRPr="00080445">
        <w:rPr>
          <w:rFonts w:ascii="Arial" w:hAnsi="Arial" w:cs="Arial"/>
          <w:b w:val="0"/>
          <w:sz w:val="22"/>
          <w:szCs w:val="22"/>
        </w:rPr>
        <w:t xml:space="preserve"> in Zeeland in kaart te brengen, zijn tot nu toe niet door U gehonoreerd. Argument was dat het voor U onmogelijk is deze risico’s goed in te schatten. Bent U bereid alsnog een overzicht te geven van de onderhavige risico’s, de aard en de omvang daarvan, de mate waarin deze wel of niet goed zijn in te schatten, en hoe die zo veel mogelijk kunnen worden beperkt? En: is de RUD hiervoor voldoende geëquipeerd?</w:t>
      </w:r>
    </w:p>
    <w:p w:rsidR="006F55F8" w:rsidRPr="00472145" w:rsidRDefault="00C03047" w:rsidP="00C03047">
      <w:pPr>
        <w:rPr>
          <w:rFonts w:ascii="Arial" w:hAnsi="Arial" w:cs="Arial"/>
        </w:rPr>
      </w:pPr>
      <w:r w:rsidRPr="00080445">
        <w:rPr>
          <w:rFonts w:ascii="Arial" w:hAnsi="Arial" w:cs="Arial"/>
        </w:rPr>
        <w:t xml:space="preserve">5  </w:t>
      </w:r>
      <w:r w:rsidR="006F55F8" w:rsidRPr="00080445">
        <w:rPr>
          <w:rFonts w:ascii="Arial" w:hAnsi="Arial" w:cs="Arial"/>
          <w:color w:val="000000"/>
        </w:rPr>
        <w:t>Door gedeputeerde De</w:t>
      </w:r>
      <w:r w:rsidRPr="00080445">
        <w:rPr>
          <w:rFonts w:ascii="Arial" w:hAnsi="Arial" w:cs="Arial"/>
          <w:color w:val="000000"/>
        </w:rPr>
        <w:t xml:space="preserve"> </w:t>
      </w:r>
      <w:r w:rsidR="006F55F8" w:rsidRPr="00080445">
        <w:rPr>
          <w:rFonts w:ascii="Arial" w:hAnsi="Arial" w:cs="Arial"/>
          <w:color w:val="000000"/>
        </w:rPr>
        <w:t>Bat is op vragen van de SP geantwoord dat in ‘andere landen’ voorzieningen zijn getroffen voor de risico’s van ‘het totale pakket aan bedrijven met zwaardere vergunningen’, maar dat zulks in Nederland niet het geval is. De SP vindt dat het in eerste instantie op de weg van de bedrijven zelf ligt om voorzieningen te treffen die de maatschappij vrijwaren van risico’s op het gebied van veiligheid en financiën bij faillissement of rampzalig ongeval. Bent</w:t>
      </w:r>
      <w:r w:rsidR="006F55F8" w:rsidRPr="00472145">
        <w:rPr>
          <w:rFonts w:ascii="Arial" w:hAnsi="Arial" w:cs="Arial"/>
          <w:color w:val="000000"/>
        </w:rPr>
        <w:t xml:space="preserve"> U bereid met klem bij het Rijk onder de aandacht te brengen dat hier een landelijke verantwoordelijkheid ligt</w:t>
      </w:r>
      <w:r w:rsidR="00080445">
        <w:rPr>
          <w:rFonts w:ascii="Arial" w:hAnsi="Arial" w:cs="Arial"/>
          <w:color w:val="000000"/>
        </w:rPr>
        <w:t xml:space="preserve">, en dit </w:t>
      </w:r>
      <w:r w:rsidR="006F55F8" w:rsidRPr="00472145">
        <w:rPr>
          <w:rFonts w:ascii="Arial" w:hAnsi="Arial" w:cs="Arial"/>
          <w:color w:val="000000"/>
        </w:rPr>
        <w:t>zo nodi</w:t>
      </w:r>
      <w:r w:rsidR="00080445">
        <w:rPr>
          <w:rFonts w:ascii="Arial" w:hAnsi="Arial" w:cs="Arial"/>
          <w:color w:val="000000"/>
        </w:rPr>
        <w:t xml:space="preserve">g </w:t>
      </w:r>
      <w:r w:rsidR="006F55F8" w:rsidRPr="00472145">
        <w:rPr>
          <w:rFonts w:ascii="Arial" w:hAnsi="Arial" w:cs="Arial"/>
          <w:color w:val="000000"/>
        </w:rPr>
        <w:t>met wet- en regelgeving af te dwinge</w:t>
      </w:r>
      <w:r w:rsidR="00080445">
        <w:rPr>
          <w:rFonts w:ascii="Arial" w:hAnsi="Arial" w:cs="Arial"/>
          <w:color w:val="000000"/>
        </w:rPr>
        <w:t>n</w:t>
      </w:r>
      <w:r w:rsidR="006F55F8" w:rsidRPr="00472145">
        <w:rPr>
          <w:rFonts w:ascii="Arial" w:hAnsi="Arial" w:cs="Arial"/>
          <w:color w:val="000000"/>
        </w:rPr>
        <w:t>?</w:t>
      </w:r>
    </w:p>
    <w:p w:rsidR="006F55F8" w:rsidRPr="00472145" w:rsidRDefault="006F55F8" w:rsidP="006F55F8">
      <w:pPr>
        <w:shd w:val="clear" w:color="auto" w:fill="FFFFFF"/>
        <w:spacing w:before="100" w:beforeAutospacing="1" w:after="150" w:line="384" w:lineRule="atLeast"/>
        <w:rPr>
          <w:rFonts w:ascii="Arial" w:hAnsi="Arial" w:cs="Arial"/>
        </w:rPr>
      </w:pPr>
      <w:r w:rsidRPr="00472145">
        <w:rPr>
          <w:rFonts w:ascii="Arial" w:hAnsi="Arial" w:cs="Arial"/>
          <w:color w:val="000000"/>
        </w:rPr>
        <w:t xml:space="preserve">Namens de </w:t>
      </w:r>
      <w:proofErr w:type="spellStart"/>
      <w:r w:rsidRPr="00472145">
        <w:rPr>
          <w:rFonts w:ascii="Arial" w:hAnsi="Arial" w:cs="Arial"/>
          <w:color w:val="000000"/>
        </w:rPr>
        <w:t>SP-fractie</w:t>
      </w:r>
      <w:proofErr w:type="spellEnd"/>
      <w:r w:rsidRPr="00472145">
        <w:rPr>
          <w:rFonts w:ascii="Arial" w:hAnsi="Arial" w:cs="Arial"/>
          <w:color w:val="000000"/>
        </w:rPr>
        <w:t xml:space="preserve"> in de Staten van Zeeland: </w:t>
      </w:r>
      <w:r w:rsidR="00080445">
        <w:rPr>
          <w:rFonts w:ascii="Arial" w:hAnsi="Arial" w:cs="Arial"/>
          <w:color w:val="000000"/>
        </w:rPr>
        <w:t>Ger van Unen en Sylvia Tuinder</w:t>
      </w:r>
      <w:r w:rsidRPr="00472145">
        <w:rPr>
          <w:rFonts w:ascii="Arial" w:hAnsi="Arial" w:cs="Arial"/>
          <w:color w:val="000000"/>
        </w:rPr>
        <w:t>.</w:t>
      </w:r>
    </w:p>
    <w:sectPr w:rsidR="006F55F8" w:rsidRPr="00472145"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57B1"/>
    <w:rsid w:val="00074DBC"/>
    <w:rsid w:val="00076CFD"/>
    <w:rsid w:val="00080445"/>
    <w:rsid w:val="00084541"/>
    <w:rsid w:val="00122FFD"/>
    <w:rsid w:val="001B52AD"/>
    <w:rsid w:val="002252E7"/>
    <w:rsid w:val="00227E9D"/>
    <w:rsid w:val="00293160"/>
    <w:rsid w:val="002A0FE6"/>
    <w:rsid w:val="002A4A52"/>
    <w:rsid w:val="002C693E"/>
    <w:rsid w:val="002C7FF2"/>
    <w:rsid w:val="002E2699"/>
    <w:rsid w:val="002F06CD"/>
    <w:rsid w:val="00301A5E"/>
    <w:rsid w:val="00303285"/>
    <w:rsid w:val="00333DCE"/>
    <w:rsid w:val="00341256"/>
    <w:rsid w:val="003F1E4B"/>
    <w:rsid w:val="00472145"/>
    <w:rsid w:val="004D05B3"/>
    <w:rsid w:val="00556622"/>
    <w:rsid w:val="00604E57"/>
    <w:rsid w:val="0064704C"/>
    <w:rsid w:val="006762B7"/>
    <w:rsid w:val="006B458C"/>
    <w:rsid w:val="006B7ABE"/>
    <w:rsid w:val="006D7A70"/>
    <w:rsid w:val="006F55F8"/>
    <w:rsid w:val="007744A1"/>
    <w:rsid w:val="00797C45"/>
    <w:rsid w:val="007A7342"/>
    <w:rsid w:val="00800EA2"/>
    <w:rsid w:val="008347C5"/>
    <w:rsid w:val="00840AA6"/>
    <w:rsid w:val="008D2CFA"/>
    <w:rsid w:val="008E02E3"/>
    <w:rsid w:val="009709AD"/>
    <w:rsid w:val="009C2AD1"/>
    <w:rsid w:val="009E42B7"/>
    <w:rsid w:val="00A94DAA"/>
    <w:rsid w:val="00AA2D46"/>
    <w:rsid w:val="00AE4BA6"/>
    <w:rsid w:val="00B233B0"/>
    <w:rsid w:val="00B860CC"/>
    <w:rsid w:val="00B94B22"/>
    <w:rsid w:val="00BD0C58"/>
    <w:rsid w:val="00C03047"/>
    <w:rsid w:val="00CF45E9"/>
    <w:rsid w:val="00D05BCB"/>
    <w:rsid w:val="00D16F9E"/>
    <w:rsid w:val="00D2273B"/>
    <w:rsid w:val="00D32605"/>
    <w:rsid w:val="00D657B6"/>
    <w:rsid w:val="00DC532E"/>
    <w:rsid w:val="00DE125B"/>
    <w:rsid w:val="00DF07B2"/>
    <w:rsid w:val="00E50C84"/>
    <w:rsid w:val="00E729C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semiHidden/>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2A87"/>
    <w:rPr>
      <w:rFonts w:ascii="Consolas" w:hAnsi="Consolas"/>
      <w:sz w:val="21"/>
      <w:szCs w:val="21"/>
    </w:rPr>
  </w:style>
  <w:style w:type="paragraph" w:customStyle="1" w:styleId="m3715426293377443733default">
    <w:name w:val="m_3715426293377443733default"/>
    <w:basedOn w:val="Standaard"/>
    <w:rsid w:val="006F55F8"/>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27154108">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2</cp:revision>
  <dcterms:created xsi:type="dcterms:W3CDTF">2017-06-14T10:27:00Z</dcterms:created>
  <dcterms:modified xsi:type="dcterms:W3CDTF">2017-06-14T10:27:00Z</dcterms:modified>
</cp:coreProperties>
</file>